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337AC9" w:rsidRDefault="00337AC9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Папунова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Татьяна Сергеевна Директор МБУК «ЭРКМ»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6289E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999140,58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2E2CEA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C667C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 w:rsidR="00EB119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EB1190"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 w:rsidR="00EB1190">
              <w:rPr>
                <w:rFonts w:ascii="Times New Roman" w:hAnsi="Times New Roman" w:cs="Times New Roman"/>
                <w:sz w:val="22"/>
                <w:szCs w:val="22"/>
              </w:rPr>
              <w:t>, ул. Ленина 20, кв.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49,3</w:t>
            </w:r>
            <w:r w:rsidR="006C667C">
              <w:rPr>
                <w:rFonts w:ascii="Times New Roman" w:hAnsi="Times New Roman" w:cs="Times New Roman"/>
                <w:sz w:val="22"/>
                <w:szCs w:val="22"/>
              </w:rPr>
              <w:t xml:space="preserve"> м</w:t>
            </w:r>
            <w:proofErr w:type="gramStart"/>
            <w:r w:rsidR="006C667C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7AC9" w:rsidRPr="0073071C" w:rsidRDefault="002E2CEA" w:rsidP="002E2CE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337AC9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EB1190"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 w:rsidR="00EB1190">
              <w:rPr>
                <w:rFonts w:ascii="Times New Roman" w:hAnsi="Times New Roman" w:cs="Times New Roman"/>
                <w:sz w:val="22"/>
                <w:szCs w:val="22"/>
              </w:rPr>
              <w:t>, ул. Ленина 20, кв.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49,3 м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lastRenderedPageBreak/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23A" w:rsidRDefault="000A123A" w:rsidP="0073071C">
      <w:r>
        <w:separator/>
      </w:r>
    </w:p>
  </w:endnote>
  <w:endnote w:type="continuationSeparator" w:id="0">
    <w:p w:rsidR="000A123A" w:rsidRDefault="000A123A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23A" w:rsidRDefault="000A123A" w:rsidP="0073071C">
      <w:r>
        <w:separator/>
      </w:r>
    </w:p>
  </w:footnote>
  <w:footnote w:type="continuationSeparator" w:id="0">
    <w:p w:rsidR="000A123A" w:rsidRDefault="000A123A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23A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6FBF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CEA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358B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89E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1864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0EB7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668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190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12</cp:revision>
  <cp:lastPrinted>2013-07-11T22:44:00Z</cp:lastPrinted>
  <dcterms:created xsi:type="dcterms:W3CDTF">2013-07-11T21:20:00Z</dcterms:created>
  <dcterms:modified xsi:type="dcterms:W3CDTF">2013-07-11T22:44:00Z</dcterms:modified>
</cp:coreProperties>
</file>